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中国内蒙古清洁能源产业博览会暨内蒙古清洁能源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国际峰会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</w:rPr>
        <w:t>参展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eastAsia="zh-CN"/>
        </w:rPr>
        <w:t>申请表》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28"/>
          <w:szCs w:val="28"/>
          <w:lang w:val="en-US" w:eastAsia="zh-CN"/>
        </w:rPr>
        <w:t xml:space="preserve">2024年8月23日-25日      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内蒙古国际会展中心</w:t>
      </w:r>
    </w:p>
    <w:tbl>
      <w:tblPr>
        <w:tblStyle w:val="4"/>
        <w:tblpPr w:leftFromText="180" w:rightFromText="180" w:vertAnchor="text" w:horzAnchor="page" w:tblpX="1124" w:tblpY="67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696"/>
        <w:gridCol w:w="325"/>
        <w:gridCol w:w="1200"/>
        <w:gridCol w:w="2190"/>
        <w:gridCol w:w="1230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名称</w:t>
            </w:r>
          </w:p>
        </w:tc>
        <w:tc>
          <w:tcPr>
            <w:tcW w:w="8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址</w:t>
            </w:r>
          </w:p>
        </w:tc>
        <w:tc>
          <w:tcPr>
            <w:tcW w:w="8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1"/>
                <w:sz w:val="28"/>
                <w:szCs w:val="28"/>
              </w:rPr>
              <w:t>标准展位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展位号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1"/>
                <w:sz w:val="28"/>
                <w:szCs w:val="28"/>
                <w:lang w:eastAsia="zh-CN"/>
              </w:rPr>
              <w:t>光地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1"/>
                <w:sz w:val="28"/>
                <w:szCs w:val="28"/>
                <w:lang w:val="en-US" w:eastAsia="zh-CN"/>
              </w:rPr>
              <w:t>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展位号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kern w:val="1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告</w:t>
            </w:r>
          </w:p>
        </w:tc>
        <w:tc>
          <w:tcPr>
            <w:tcW w:w="54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赞    助</w:t>
            </w:r>
          </w:p>
        </w:tc>
        <w:tc>
          <w:tcPr>
            <w:tcW w:w="54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费用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83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大写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（小写）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妥《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参展申请表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，加盖公章后，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发至组委会办公室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内将参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费用汇入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组委会指定账户，以便安排后续工作。如因参展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自身原因不能参展，款项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退回，为保证展会整体形象，主办单位保留与参展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协商并最终调整展位的权力。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参展单位（盖章）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展示内容</w:t>
            </w:r>
          </w:p>
        </w:tc>
        <w:tc>
          <w:tcPr>
            <w:tcW w:w="83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  <w:lang w:eastAsia="zh-CN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  <w:lang w:eastAsia="zh-CN"/>
              </w:rPr>
              <w:t>指定账户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kern w:val="1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收款单位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古振发展览有限公司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kern w:val="1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  <w:t>中国银行股份有限公司呼和浩特市海东路支行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kern w:val="1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    号</w:t>
            </w:r>
          </w:p>
        </w:tc>
        <w:tc>
          <w:tcPr>
            <w:tcW w:w="66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  <w:t>150875766137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1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</w:t>
            </w:r>
          </w:p>
        </w:tc>
        <w:tc>
          <w:tcPr>
            <w:tcW w:w="8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燕        联系电话：15354805867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  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instrText xml:space="preserve"> HYPERLINK "mailto:1274584721@qq.com"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1274584721@qq.com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fldChar w:fldCharType="end"/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D65CED-2D8D-44D4-860C-9D805ACFF9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C3B903-2C63-48B8-BC44-9E73692E9A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84F953-9101-40C9-B2D0-A621565BAC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cxY2ViODQwMTdmMjk5MDAxMmY4ODliYmI1N2IifQ=="/>
  </w:docVars>
  <w:rsids>
    <w:rsidRoot w:val="531D4C50"/>
    <w:rsid w:val="1A85418F"/>
    <w:rsid w:val="531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2024-03-29T06:50:00Z</dcterms:created>
  <dc:creator>A 曹小歌。</dc:creator>
  <cp:lastModifiedBy>A 曹小歌。</cp:lastModifiedBy>
  <dcterms:modified xsi:type="dcterms:W3CDTF">2024-03-29T06:52:22Z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3E89009AB10842EC8878BA1EC3C3F883_13</vt:lpwstr>
  </property>
</Properties>
</file>